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Администрация муниципального образования «Город Астрахань»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ПОСТАНОВЛЕНИЕ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04 сентября 2023 года № 172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«Об утверждении административного регламента администрации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муниципального образования «Городской округ город Астрахань»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 предоставления муниципальной услуги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 «Выдача справок о наличии (отсутствии) задолженности по арендной плате и пени за земельные участки, находящиеся в муниципальной собственности или государственная собственность на которые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 xml:space="preserve"> не </w:t>
      </w:r>
      <w:proofErr w:type="gramStart"/>
      <w:r w:rsidRPr="000C7B0F">
        <w:rPr>
          <w:spacing w:val="0"/>
        </w:rPr>
        <w:t>разграничена</w:t>
      </w:r>
      <w:proofErr w:type="gramEnd"/>
      <w:r w:rsidRPr="000C7B0F">
        <w:rPr>
          <w:spacing w:val="0"/>
        </w:rPr>
        <w:t xml:space="preserve">, а также за объекты нежилого фонда, </w:t>
      </w:r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proofErr w:type="gramStart"/>
      <w:r w:rsidRPr="000C7B0F">
        <w:rPr>
          <w:spacing w:val="0"/>
        </w:rPr>
        <w:t xml:space="preserve">находящиеся в собственности муниципального образования </w:t>
      </w:r>
      <w:proofErr w:type="gramEnd"/>
    </w:p>
    <w:p w:rsidR="005A70A3" w:rsidRPr="000C7B0F" w:rsidRDefault="005A70A3" w:rsidP="005A70A3">
      <w:pPr>
        <w:pStyle w:val="3"/>
        <w:spacing w:line="240" w:lineRule="auto"/>
        <w:rPr>
          <w:spacing w:val="0"/>
        </w:rPr>
      </w:pPr>
      <w:r w:rsidRPr="000C7B0F">
        <w:rPr>
          <w:spacing w:val="0"/>
        </w:rPr>
        <w:t>«Городской округ город Астрахань», предоставленные по договорам аренды»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0C7B0F">
        <w:rPr>
          <w:spacing w:val="0"/>
        </w:rP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 w:rsidRPr="000C7B0F">
        <w:rPr>
          <w:spacing w:val="0"/>
        </w:rPr>
        <w:t xml:space="preserve">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1. </w:t>
      </w:r>
      <w:proofErr w:type="gramStart"/>
      <w:r w:rsidRPr="000C7B0F">
        <w:rPr>
          <w:spacing w:val="0"/>
        </w:rPr>
        <w:t>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справок о наличии (отсутствии) задолженности по арендной плате и пени за земельные участки, находящиеся в муниципальной собственности или государственная собственность на которые не разграничена, а также за объекты нежилого фонда, находящиеся в собственности муниципального образования «Городской округ город Астрахань», предоставленные по договорам аренды».</w:t>
      </w:r>
      <w:proofErr w:type="gramEnd"/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 Управлению муниципального имущества администрации муниципального образования «Город Астрахань» обеспечить: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</w:t>
      </w:r>
      <w:r w:rsidRPr="000C7B0F">
        <w:rPr>
          <w:rStyle w:val="a4"/>
          <w:spacing w:val="0"/>
        </w:rPr>
        <w:t>www.gosuslugi.ru</w:t>
      </w:r>
      <w:r w:rsidRPr="000C7B0F">
        <w:rPr>
          <w:spacing w:val="0"/>
        </w:rPr>
        <w:t>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3.2. </w:t>
      </w:r>
      <w:proofErr w:type="gramStart"/>
      <w:r w:rsidRPr="000C7B0F">
        <w:rPr>
          <w:spacing w:val="0"/>
        </w:rPr>
        <w:t>Разместить</w:t>
      </w:r>
      <w:proofErr w:type="gramEnd"/>
      <w:r w:rsidRPr="000C7B0F"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4. Признать утратившими силу постановления администрации муниципального образования «Город Астрахань»: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C7B0F">
        <w:rPr>
          <w:spacing w:val="0"/>
        </w:rPr>
        <w:t>- от 11.05.2018 № 285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справок о наличии (отсутствии) задолженности по арендной плате и пени за земельные участки, находящиеся в муниципальной собственности или государственная собственность на которые не разграничена, а также за объекты нежилого фонда, находящиеся в собственности муниципального образования «Город Астрахань», предоставленные по договорам аренды»;</w:t>
      </w:r>
      <w:proofErr w:type="gramEnd"/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 xml:space="preserve">- от 23.05.2019 № 230 «О внесении изменений в постановление администрации муниципального образования «Город Астрахань» от 11.05.2018 № 285»; 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от 19.01.2021 № 28 «О внесении изменения в постановление администрации муниципального образования «Город Астрахань» от 11.05.2018 № 285»;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- от 09.06.2021 № 162 «О внесении изменения в постановление администрации муниципального образования «Город Астрахань» от 11.05.2018 № 285».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lastRenderedPageBreak/>
        <w:t>5.3.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5A70A3" w:rsidRPr="000C7B0F" w:rsidRDefault="005A70A3" w:rsidP="005A70A3">
      <w:pPr>
        <w:pStyle w:val="a3"/>
        <w:spacing w:line="240" w:lineRule="auto"/>
        <w:ind w:firstLine="709"/>
        <w:rPr>
          <w:spacing w:val="0"/>
        </w:rPr>
      </w:pPr>
      <w:r w:rsidRPr="000C7B0F">
        <w:rPr>
          <w:spacing w:val="0"/>
        </w:rP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bookmarkEnd w:id="0"/>
    <w:p w:rsidR="005A70A3" w:rsidRPr="000C7B0F" w:rsidRDefault="005A70A3" w:rsidP="005A70A3">
      <w:pPr>
        <w:pStyle w:val="a3"/>
        <w:spacing w:line="240" w:lineRule="auto"/>
        <w:jc w:val="right"/>
        <w:rPr>
          <w:b/>
          <w:bCs/>
          <w:spacing w:val="0"/>
        </w:rPr>
      </w:pPr>
      <w:r w:rsidRPr="000C7B0F">
        <w:rPr>
          <w:b/>
          <w:bCs/>
          <w:spacing w:val="0"/>
        </w:rPr>
        <w:t>Глава муниципального образования «Городской округ город Астрахань»</w:t>
      </w:r>
    </w:p>
    <w:p w:rsidR="005A70A3" w:rsidRPr="000C7B0F" w:rsidRDefault="005A70A3" w:rsidP="005A70A3">
      <w:pPr>
        <w:pStyle w:val="a3"/>
        <w:spacing w:line="240" w:lineRule="auto"/>
        <w:jc w:val="right"/>
        <w:rPr>
          <w:spacing w:val="0"/>
        </w:rPr>
      </w:pPr>
      <w:r w:rsidRPr="000C7B0F">
        <w:rPr>
          <w:b/>
          <w:bCs/>
          <w:spacing w:val="0"/>
        </w:rPr>
        <w:t>О.А. ПОЛУМОРДВИНОВ</w:t>
      </w:r>
    </w:p>
    <w:sectPr w:rsidR="005A70A3" w:rsidRPr="000C7B0F" w:rsidSect="005A70A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0A3"/>
    <w:rsid w:val="005A70A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A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A70A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A70A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5A70A3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A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A70A3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A70A3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5A70A3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2023-09-07T07:56:00Z</dcterms:created>
  <dcterms:modified xsi:type="dcterms:W3CDTF">2023-09-07T07:56:00Z</dcterms:modified>
</cp:coreProperties>
</file>